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087" w:rsidRDefault="004F7087" w:rsidP="004F7087">
      <w:pPr>
        <w:jc w:val="center"/>
      </w:pPr>
      <w:bookmarkStart w:id="0" w:name="_GoBack"/>
      <w:r w:rsidRPr="00C961DF">
        <w:rPr>
          <w:rFonts w:ascii="Leelawadee UI" w:hAnsi="Leelawadee UI" w:cs="Leelawadee UI"/>
          <w:noProof/>
        </w:rPr>
        <w:drawing>
          <wp:inline distT="0" distB="0" distL="0" distR="0" wp14:anchorId="4A1B0128" wp14:editId="090846D5">
            <wp:extent cx="662940" cy="458209"/>
            <wp:effectExtent l="0" t="0" r="3810" b="0"/>
            <wp:docPr id="1" name="Picture 1" descr="C:\Users\shalacy\Documents\Weber Coun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lacy\Documents\Weber County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8614" cy="586543"/>
                    </a:xfrm>
                    <a:prstGeom prst="rect">
                      <a:avLst/>
                    </a:prstGeom>
                    <a:noFill/>
                    <a:ln w="9525">
                      <a:noFill/>
                      <a:miter lim="800000"/>
                      <a:headEnd/>
                      <a:tailEnd/>
                    </a:ln>
                  </pic:spPr>
                </pic:pic>
              </a:graphicData>
            </a:graphic>
          </wp:inline>
        </w:drawing>
      </w:r>
    </w:p>
    <w:p w:rsidR="00D72BBD" w:rsidRDefault="004F7087" w:rsidP="00D72BBD">
      <w:pPr>
        <w:spacing w:after="0"/>
      </w:pPr>
      <w:r>
        <w:t xml:space="preserve">PUBLIC NOTICE </w:t>
      </w:r>
      <w:r>
        <w:tab/>
        <w:t xml:space="preserve">is hereby given that the Board of Commissioners of Weber County, Utah will hold a regular commission meeting in the Commission Chambers of the Weber Center, 2380 Washington Boulevard, Ogden, Utah, commencing at 10:00 a.m. on Tuesday, the </w:t>
      </w:r>
      <w:r w:rsidR="00D96C6E">
        <w:t>30</w:t>
      </w:r>
      <w:r w:rsidR="00D96C6E" w:rsidRPr="00D96C6E">
        <w:rPr>
          <w:vertAlign w:val="superscript"/>
        </w:rPr>
        <w:t>th</w:t>
      </w:r>
      <w:r w:rsidR="00D96C6E">
        <w:t xml:space="preserve"> </w:t>
      </w:r>
      <w:r w:rsidR="00B22FCA">
        <w:t>day of July</w:t>
      </w:r>
      <w:r>
        <w:t>, 2019.</w:t>
      </w:r>
    </w:p>
    <w:p w:rsidR="007E623C" w:rsidRDefault="007E623C" w:rsidP="00D72BBD">
      <w:pPr>
        <w:spacing w:after="0"/>
      </w:pPr>
    </w:p>
    <w:p w:rsidR="004F7087" w:rsidRDefault="004F7087" w:rsidP="00D72BBD">
      <w:pPr>
        <w:spacing w:after="0"/>
        <w:jc w:val="center"/>
      </w:pPr>
      <w:r>
        <w:t>The agenda for the meeting consists of the following:</w:t>
      </w:r>
    </w:p>
    <w:p w:rsidR="007E623C" w:rsidRDefault="007E623C" w:rsidP="00D72BBD">
      <w:pPr>
        <w:spacing w:after="0"/>
        <w:jc w:val="center"/>
      </w:pPr>
    </w:p>
    <w:p w:rsidR="004F7087" w:rsidRPr="002704A2" w:rsidRDefault="004F7087" w:rsidP="005E35CD">
      <w:pPr>
        <w:pStyle w:val="ListParagraph"/>
        <w:numPr>
          <w:ilvl w:val="0"/>
          <w:numId w:val="1"/>
        </w:numPr>
        <w:spacing w:after="0"/>
        <w:ind w:hanging="720"/>
        <w:rPr>
          <w:color w:val="000000" w:themeColor="text1"/>
        </w:rPr>
      </w:pPr>
      <w:r w:rsidRPr="002704A2">
        <w:rPr>
          <w:b/>
          <w:color w:val="000000" w:themeColor="text1"/>
          <w:u w:val="single"/>
        </w:rPr>
        <w:t>Welcome</w:t>
      </w:r>
      <w:r w:rsidRPr="002704A2">
        <w:rPr>
          <w:color w:val="000000" w:themeColor="text1"/>
        </w:rPr>
        <w:t>- Commissioner Jenkins</w:t>
      </w:r>
    </w:p>
    <w:p w:rsidR="007E623C" w:rsidRPr="002704A2" w:rsidRDefault="007E623C" w:rsidP="007E623C">
      <w:pPr>
        <w:pStyle w:val="ListParagraph"/>
        <w:spacing w:after="0"/>
        <w:rPr>
          <w:color w:val="000000" w:themeColor="text1"/>
        </w:rPr>
      </w:pPr>
    </w:p>
    <w:p w:rsidR="007E623C" w:rsidRPr="002704A2" w:rsidRDefault="004F7087" w:rsidP="00B34082">
      <w:pPr>
        <w:pStyle w:val="ListParagraph"/>
        <w:numPr>
          <w:ilvl w:val="0"/>
          <w:numId w:val="1"/>
        </w:numPr>
        <w:spacing w:after="0"/>
        <w:ind w:hanging="720"/>
        <w:rPr>
          <w:b/>
          <w:color w:val="000000" w:themeColor="text1"/>
          <w:u w:val="single"/>
        </w:rPr>
      </w:pPr>
      <w:r w:rsidRPr="002704A2">
        <w:rPr>
          <w:b/>
          <w:color w:val="000000" w:themeColor="text1"/>
          <w:u w:val="single"/>
        </w:rPr>
        <w:t>Invocation</w:t>
      </w:r>
      <w:r w:rsidRPr="002704A2">
        <w:rPr>
          <w:color w:val="000000" w:themeColor="text1"/>
        </w:rPr>
        <w:t>-</w:t>
      </w:r>
      <w:r w:rsidR="00EB29E7" w:rsidRPr="002704A2">
        <w:rPr>
          <w:color w:val="000000" w:themeColor="text1"/>
        </w:rPr>
        <w:t xml:space="preserve"> </w:t>
      </w:r>
      <w:r w:rsidR="007D7884" w:rsidRPr="002704A2">
        <w:rPr>
          <w:color w:val="000000" w:themeColor="text1"/>
        </w:rPr>
        <w:t xml:space="preserve"> </w:t>
      </w:r>
    </w:p>
    <w:p w:rsidR="00822267" w:rsidRPr="002704A2" w:rsidRDefault="00822267" w:rsidP="00822267">
      <w:pPr>
        <w:spacing w:after="0"/>
        <w:rPr>
          <w:b/>
          <w:color w:val="000000" w:themeColor="text1"/>
          <w:u w:val="single"/>
        </w:rPr>
      </w:pPr>
    </w:p>
    <w:p w:rsidR="00822267" w:rsidRPr="003265F7" w:rsidRDefault="004F7087" w:rsidP="009E6751">
      <w:pPr>
        <w:pStyle w:val="ListParagraph"/>
        <w:numPr>
          <w:ilvl w:val="0"/>
          <w:numId w:val="1"/>
        </w:numPr>
        <w:spacing w:after="0"/>
        <w:ind w:hanging="720"/>
        <w:rPr>
          <w:b/>
          <w:color w:val="000000" w:themeColor="text1"/>
          <w:u w:val="single"/>
        </w:rPr>
      </w:pPr>
      <w:r w:rsidRPr="003265F7">
        <w:rPr>
          <w:b/>
          <w:color w:val="000000" w:themeColor="text1"/>
          <w:u w:val="single"/>
        </w:rPr>
        <w:t>Pledge of Allegiance</w:t>
      </w:r>
      <w:r w:rsidRPr="003265F7">
        <w:rPr>
          <w:color w:val="000000" w:themeColor="text1"/>
        </w:rPr>
        <w:t>-</w:t>
      </w:r>
      <w:r w:rsidR="00FF3F28" w:rsidRPr="003265F7">
        <w:rPr>
          <w:b/>
          <w:color w:val="000000" w:themeColor="text1"/>
        </w:rPr>
        <w:t xml:space="preserve">  </w:t>
      </w:r>
      <w:r w:rsidR="00D64A22" w:rsidRPr="00D64A22">
        <w:rPr>
          <w:color w:val="000000" w:themeColor="text1"/>
        </w:rPr>
        <w:t>Taylor Christensen</w:t>
      </w:r>
    </w:p>
    <w:p w:rsidR="003265F7" w:rsidRPr="003265F7" w:rsidRDefault="003265F7" w:rsidP="003265F7">
      <w:pPr>
        <w:spacing w:after="0"/>
        <w:rPr>
          <w:b/>
          <w:color w:val="000000" w:themeColor="text1"/>
          <w:u w:val="single"/>
        </w:rPr>
      </w:pPr>
    </w:p>
    <w:p w:rsidR="004F7087" w:rsidRPr="002704A2" w:rsidRDefault="004F7087" w:rsidP="00F96495">
      <w:pPr>
        <w:pStyle w:val="ListParagraph"/>
        <w:numPr>
          <w:ilvl w:val="0"/>
          <w:numId w:val="1"/>
        </w:numPr>
        <w:spacing w:after="0"/>
        <w:ind w:hanging="720"/>
        <w:rPr>
          <w:b/>
          <w:color w:val="000000" w:themeColor="text1"/>
          <w:u w:val="single"/>
        </w:rPr>
      </w:pPr>
      <w:r w:rsidRPr="002704A2">
        <w:rPr>
          <w:b/>
          <w:color w:val="000000" w:themeColor="text1"/>
          <w:u w:val="single"/>
        </w:rPr>
        <w:t>Thought of the Day</w:t>
      </w:r>
      <w:r w:rsidRPr="002704A2">
        <w:rPr>
          <w:color w:val="000000" w:themeColor="text1"/>
        </w:rPr>
        <w:t>-</w:t>
      </w:r>
      <w:r w:rsidR="002F1CBD" w:rsidRPr="002704A2">
        <w:rPr>
          <w:color w:val="000000" w:themeColor="text1"/>
        </w:rPr>
        <w:t xml:space="preserve">  C</w:t>
      </w:r>
      <w:r w:rsidR="00EB29E7" w:rsidRPr="002704A2">
        <w:rPr>
          <w:color w:val="000000" w:themeColor="text1"/>
        </w:rPr>
        <w:t xml:space="preserve">ommissioner </w:t>
      </w:r>
      <w:r w:rsidR="00D96C6E">
        <w:rPr>
          <w:color w:val="000000" w:themeColor="text1"/>
        </w:rPr>
        <w:t>Harvey</w:t>
      </w:r>
    </w:p>
    <w:p w:rsidR="007E623C" w:rsidRPr="002704A2" w:rsidRDefault="007E623C" w:rsidP="007E623C">
      <w:pPr>
        <w:spacing w:after="0"/>
        <w:rPr>
          <w:b/>
          <w:color w:val="000000" w:themeColor="text1"/>
          <w:u w:val="single"/>
        </w:rPr>
      </w:pPr>
    </w:p>
    <w:p w:rsidR="004F7087" w:rsidRPr="002704A2" w:rsidRDefault="004F7087" w:rsidP="0034778C">
      <w:pPr>
        <w:pStyle w:val="ListParagraph"/>
        <w:numPr>
          <w:ilvl w:val="0"/>
          <w:numId w:val="1"/>
        </w:numPr>
        <w:spacing w:after="0"/>
        <w:ind w:hanging="720"/>
        <w:rPr>
          <w:b/>
          <w:i/>
          <w:color w:val="000000" w:themeColor="text1"/>
          <w:u w:val="single"/>
        </w:rPr>
      </w:pPr>
      <w:r w:rsidRPr="002704A2">
        <w:rPr>
          <w:b/>
          <w:color w:val="000000" w:themeColor="text1"/>
          <w:u w:val="single"/>
        </w:rPr>
        <w:t>Public Comments</w:t>
      </w:r>
      <w:r w:rsidRPr="002704A2">
        <w:rPr>
          <w:color w:val="000000" w:themeColor="text1"/>
        </w:rPr>
        <w:t xml:space="preserve">- </w:t>
      </w:r>
      <w:r w:rsidRPr="002704A2">
        <w:rPr>
          <w:i/>
          <w:color w:val="000000" w:themeColor="text1"/>
        </w:rPr>
        <w:t>(Please limit comments to 3 minutes)</w:t>
      </w:r>
    </w:p>
    <w:p w:rsidR="007E623C" w:rsidRPr="002704A2" w:rsidRDefault="007E623C" w:rsidP="007E623C">
      <w:pPr>
        <w:pStyle w:val="ListParagraph"/>
        <w:spacing w:after="0"/>
        <w:rPr>
          <w:b/>
          <w:i/>
          <w:color w:val="000000" w:themeColor="text1"/>
          <w:u w:val="single"/>
        </w:rPr>
      </w:pPr>
    </w:p>
    <w:p w:rsidR="004F7087" w:rsidRPr="002704A2" w:rsidRDefault="004F7087" w:rsidP="00C6460F">
      <w:pPr>
        <w:pStyle w:val="ListParagraph"/>
        <w:numPr>
          <w:ilvl w:val="0"/>
          <w:numId w:val="1"/>
        </w:numPr>
        <w:spacing w:after="0"/>
        <w:ind w:hanging="720"/>
        <w:rPr>
          <w:b/>
          <w:i/>
          <w:color w:val="000000" w:themeColor="text1"/>
          <w:u w:val="single"/>
        </w:rPr>
      </w:pPr>
      <w:r w:rsidRPr="002704A2">
        <w:rPr>
          <w:b/>
          <w:color w:val="000000" w:themeColor="text1"/>
          <w:u w:val="single"/>
        </w:rPr>
        <w:t>Consent Items</w:t>
      </w:r>
      <w:r w:rsidR="007E623C" w:rsidRPr="002704A2">
        <w:rPr>
          <w:color w:val="000000" w:themeColor="text1"/>
        </w:rPr>
        <w:t>-</w:t>
      </w:r>
    </w:p>
    <w:p w:rsidR="007E623C" w:rsidRPr="002704A2" w:rsidRDefault="007E623C" w:rsidP="007E623C">
      <w:pPr>
        <w:pStyle w:val="ListParagraph"/>
        <w:spacing w:after="0"/>
        <w:rPr>
          <w:b/>
          <w:i/>
          <w:color w:val="000000" w:themeColor="text1"/>
          <w:u w:val="single"/>
        </w:rPr>
      </w:pPr>
    </w:p>
    <w:p w:rsidR="004F7087" w:rsidRPr="002F5FC3" w:rsidRDefault="004F7087" w:rsidP="00D72BBD">
      <w:pPr>
        <w:pStyle w:val="ListParagraph"/>
        <w:numPr>
          <w:ilvl w:val="0"/>
          <w:numId w:val="2"/>
        </w:numPr>
        <w:spacing w:after="0"/>
        <w:rPr>
          <w:color w:val="000000" w:themeColor="text1"/>
        </w:rPr>
      </w:pPr>
      <w:r w:rsidRPr="002F5FC3">
        <w:rPr>
          <w:color w:val="000000" w:themeColor="text1"/>
        </w:rPr>
        <w:t>Req</w:t>
      </w:r>
      <w:r w:rsidR="006F2F81" w:rsidRPr="002F5FC3">
        <w:rPr>
          <w:color w:val="000000" w:themeColor="text1"/>
        </w:rPr>
        <w:t>uest for approval of warrants</w:t>
      </w:r>
      <w:r w:rsidR="003265F7">
        <w:rPr>
          <w:color w:val="000000" w:themeColor="text1"/>
        </w:rPr>
        <w:t xml:space="preserve"> #</w:t>
      </w:r>
      <w:r w:rsidR="009A3B29">
        <w:rPr>
          <w:color w:val="000000" w:themeColor="text1"/>
        </w:rPr>
        <w:t>1902-1913</w:t>
      </w:r>
      <w:r w:rsidR="00C16FF0" w:rsidRPr="002F5FC3">
        <w:rPr>
          <w:color w:val="000000" w:themeColor="text1"/>
        </w:rPr>
        <w:t xml:space="preserve"> and #</w:t>
      </w:r>
      <w:r w:rsidR="009A3B29">
        <w:rPr>
          <w:color w:val="000000" w:themeColor="text1"/>
        </w:rPr>
        <w:t xml:space="preserve">441388-441611 </w:t>
      </w:r>
      <w:r w:rsidR="00C16FF0" w:rsidRPr="002F5FC3">
        <w:rPr>
          <w:color w:val="000000" w:themeColor="text1"/>
        </w:rPr>
        <w:t xml:space="preserve">in the amount of </w:t>
      </w:r>
      <w:hyperlink r:id="rId8" w:history="1">
        <w:r w:rsidR="000303A1" w:rsidRPr="002F5FC3">
          <w:rPr>
            <w:rStyle w:val="Hyperlink"/>
            <w:color w:val="000000" w:themeColor="text1"/>
            <w:u w:val="none"/>
          </w:rPr>
          <w:t>$</w:t>
        </w:r>
        <w:r w:rsidR="009A3B29">
          <w:rPr>
            <w:rStyle w:val="Hyperlink"/>
            <w:color w:val="000000" w:themeColor="text1"/>
            <w:u w:val="none"/>
          </w:rPr>
          <w:t>814,314.57</w:t>
        </w:r>
        <w:r w:rsidR="000303A1" w:rsidRPr="002F5FC3">
          <w:rPr>
            <w:rStyle w:val="Hyperlink"/>
            <w:color w:val="000000" w:themeColor="text1"/>
            <w:u w:val="none"/>
          </w:rPr>
          <w:t>.</w:t>
        </w:r>
      </w:hyperlink>
    </w:p>
    <w:p w:rsidR="00BA66A3" w:rsidRPr="002F5FC3" w:rsidRDefault="004F7087" w:rsidP="00D72BBD">
      <w:pPr>
        <w:pStyle w:val="ListParagraph"/>
        <w:numPr>
          <w:ilvl w:val="0"/>
          <w:numId w:val="2"/>
        </w:numPr>
        <w:spacing w:after="0"/>
        <w:rPr>
          <w:color w:val="000000" w:themeColor="text1"/>
        </w:rPr>
      </w:pPr>
      <w:r w:rsidRPr="002F5FC3">
        <w:rPr>
          <w:color w:val="000000" w:themeColor="text1"/>
        </w:rPr>
        <w:t>Request for approval of purchase orders in the amount of</w:t>
      </w:r>
      <w:r w:rsidR="007E623C" w:rsidRPr="002F5FC3">
        <w:rPr>
          <w:color w:val="000000" w:themeColor="text1"/>
        </w:rPr>
        <w:t xml:space="preserve"> </w:t>
      </w:r>
      <w:hyperlink r:id="rId9" w:history="1">
        <w:r w:rsidR="000303A1" w:rsidRPr="002F5FC3">
          <w:rPr>
            <w:rStyle w:val="Hyperlink"/>
            <w:color w:val="000000" w:themeColor="text1"/>
            <w:u w:val="none"/>
          </w:rPr>
          <w:t>$</w:t>
        </w:r>
        <w:r w:rsidR="009A3B29">
          <w:rPr>
            <w:rStyle w:val="Hyperlink"/>
            <w:color w:val="000000" w:themeColor="text1"/>
            <w:u w:val="none"/>
          </w:rPr>
          <w:t>406,958.78</w:t>
        </w:r>
        <w:r w:rsidR="000303A1" w:rsidRPr="002F5FC3">
          <w:rPr>
            <w:rStyle w:val="Hyperlink"/>
            <w:color w:val="000000" w:themeColor="text1"/>
            <w:u w:val="none"/>
          </w:rPr>
          <w:t>.</w:t>
        </w:r>
      </w:hyperlink>
    </w:p>
    <w:p w:rsidR="0063199A" w:rsidRDefault="001D0F8F" w:rsidP="00F0051E">
      <w:pPr>
        <w:pStyle w:val="ListParagraph"/>
        <w:numPr>
          <w:ilvl w:val="0"/>
          <w:numId w:val="2"/>
        </w:numPr>
        <w:spacing w:after="0"/>
        <w:rPr>
          <w:color w:val="000000" w:themeColor="text1"/>
        </w:rPr>
      </w:pPr>
      <w:r w:rsidRPr="002C7E20">
        <w:rPr>
          <w:color w:val="000000" w:themeColor="text1"/>
        </w:rPr>
        <w:t xml:space="preserve">Request for approval of </w:t>
      </w:r>
      <w:r w:rsidR="003265F7" w:rsidRPr="002C7E20">
        <w:rPr>
          <w:color w:val="000000" w:themeColor="text1"/>
        </w:rPr>
        <w:t xml:space="preserve">a </w:t>
      </w:r>
      <w:r w:rsidRPr="002C7E20">
        <w:rPr>
          <w:color w:val="000000" w:themeColor="text1"/>
        </w:rPr>
        <w:t xml:space="preserve">new </w:t>
      </w:r>
      <w:r w:rsidR="003265F7" w:rsidRPr="002C7E20">
        <w:rPr>
          <w:color w:val="000000" w:themeColor="text1"/>
        </w:rPr>
        <w:t>beer</w:t>
      </w:r>
      <w:r w:rsidRPr="002C7E20">
        <w:rPr>
          <w:color w:val="000000" w:themeColor="text1"/>
        </w:rPr>
        <w:t xml:space="preserve"> </w:t>
      </w:r>
      <w:hyperlink r:id="rId10" w:history="1">
        <w:r w:rsidR="003265F7" w:rsidRPr="002C7E20">
          <w:rPr>
            <w:rStyle w:val="Hyperlink"/>
            <w:color w:val="000000" w:themeColor="text1"/>
            <w:u w:val="none"/>
          </w:rPr>
          <w:t>license</w:t>
        </w:r>
        <w:r w:rsidRPr="002C7E20">
          <w:rPr>
            <w:rStyle w:val="Hyperlink"/>
            <w:color w:val="000000" w:themeColor="text1"/>
            <w:u w:val="none"/>
          </w:rPr>
          <w:t>.</w:t>
        </w:r>
      </w:hyperlink>
      <w:r w:rsidRPr="002C7E20">
        <w:rPr>
          <w:color w:val="000000" w:themeColor="text1"/>
        </w:rPr>
        <w:t xml:space="preserve"> </w:t>
      </w:r>
    </w:p>
    <w:p w:rsidR="002C7E20" w:rsidRPr="002C7E20" w:rsidRDefault="002C7E20" w:rsidP="00D96C6E">
      <w:pPr>
        <w:pStyle w:val="ListParagraph"/>
        <w:numPr>
          <w:ilvl w:val="0"/>
          <w:numId w:val="2"/>
        </w:numPr>
        <w:spacing w:after="0"/>
        <w:rPr>
          <w:color w:val="000000" w:themeColor="text1"/>
        </w:rPr>
      </w:pPr>
      <w:r>
        <w:t>Request for approval to set the date of August 6, 2019 at 10:00 a.m. for a public hearing regarding amendments to the operating and capital budget of Weber County for the 2019 calendar year.</w:t>
      </w:r>
    </w:p>
    <w:p w:rsidR="002C7E20" w:rsidRPr="002C7E20" w:rsidRDefault="002C7E20" w:rsidP="002C7E20">
      <w:pPr>
        <w:pStyle w:val="ListParagraph"/>
        <w:spacing w:after="0"/>
        <w:ind w:left="1080"/>
        <w:rPr>
          <w:color w:val="000000" w:themeColor="text1"/>
        </w:rPr>
      </w:pPr>
    </w:p>
    <w:p w:rsidR="004F7087" w:rsidRPr="002704A2" w:rsidRDefault="004F7087" w:rsidP="005D6DCC">
      <w:pPr>
        <w:pStyle w:val="ListParagraph"/>
        <w:numPr>
          <w:ilvl w:val="0"/>
          <w:numId w:val="1"/>
        </w:numPr>
        <w:spacing w:after="0"/>
        <w:ind w:hanging="720"/>
        <w:rPr>
          <w:b/>
          <w:color w:val="000000" w:themeColor="text1"/>
          <w:u w:val="single"/>
        </w:rPr>
      </w:pPr>
      <w:r w:rsidRPr="002704A2">
        <w:rPr>
          <w:b/>
          <w:color w:val="000000" w:themeColor="text1"/>
          <w:u w:val="single"/>
        </w:rPr>
        <w:t>Action Items</w:t>
      </w:r>
      <w:r w:rsidRPr="002704A2">
        <w:rPr>
          <w:color w:val="000000" w:themeColor="text1"/>
        </w:rPr>
        <w:t>-</w:t>
      </w:r>
    </w:p>
    <w:p w:rsidR="00262BEA" w:rsidRPr="002704A2" w:rsidRDefault="00262BEA" w:rsidP="00262BEA">
      <w:pPr>
        <w:spacing w:after="0"/>
        <w:rPr>
          <w:b/>
          <w:color w:val="000000" w:themeColor="text1"/>
          <w:u w:val="single"/>
        </w:rPr>
      </w:pPr>
    </w:p>
    <w:p w:rsidR="002276ED" w:rsidRDefault="00CE18A8" w:rsidP="003265F7">
      <w:pPr>
        <w:pStyle w:val="ListParagraph"/>
        <w:numPr>
          <w:ilvl w:val="0"/>
          <w:numId w:val="5"/>
        </w:numPr>
        <w:spacing w:after="0"/>
        <w:rPr>
          <w:color w:val="000000" w:themeColor="text1"/>
        </w:rPr>
      </w:pPr>
      <w:r w:rsidRPr="002F5FC3">
        <w:rPr>
          <w:color w:val="000000" w:themeColor="text1"/>
        </w:rPr>
        <w:t xml:space="preserve">Request for approval </w:t>
      </w:r>
      <w:r w:rsidR="002C7E20">
        <w:rPr>
          <w:color w:val="000000" w:themeColor="text1"/>
        </w:rPr>
        <w:t xml:space="preserve">of a Cooperative Agreement by and between Weber County and Utah Department of Natural Resources, Division of Wildlife Resources for Weber County to control Phragmites in wetland areas throughout the county. </w:t>
      </w:r>
    </w:p>
    <w:p w:rsidR="002C7E20" w:rsidRDefault="002C7E20" w:rsidP="002C7E20">
      <w:pPr>
        <w:pStyle w:val="ListParagraph"/>
        <w:spacing w:after="0"/>
        <w:ind w:left="1080"/>
        <w:rPr>
          <w:color w:val="000000" w:themeColor="text1"/>
        </w:rPr>
      </w:pPr>
      <w:r>
        <w:rPr>
          <w:color w:val="000000" w:themeColor="text1"/>
        </w:rPr>
        <w:t>Presenter: Taylor Christensen</w:t>
      </w:r>
    </w:p>
    <w:p w:rsidR="002C7E20" w:rsidRDefault="002C7E20" w:rsidP="002C7E20">
      <w:pPr>
        <w:pStyle w:val="ListParagraph"/>
        <w:spacing w:after="0"/>
        <w:ind w:left="1080"/>
        <w:rPr>
          <w:color w:val="000000" w:themeColor="text1"/>
        </w:rPr>
      </w:pPr>
    </w:p>
    <w:p w:rsidR="002C7E20" w:rsidRDefault="002C7E20" w:rsidP="002C7E20">
      <w:pPr>
        <w:pStyle w:val="ListParagraph"/>
        <w:numPr>
          <w:ilvl w:val="0"/>
          <w:numId w:val="5"/>
        </w:numPr>
        <w:spacing w:after="0"/>
        <w:rPr>
          <w:color w:val="000000" w:themeColor="text1"/>
        </w:rPr>
      </w:pPr>
      <w:r>
        <w:rPr>
          <w:color w:val="000000" w:themeColor="text1"/>
        </w:rPr>
        <w:t>Request for approval of a contract by and between Weber County and Yoguinea to have guinea pig yoga at the 2019 Weber County Fair.</w:t>
      </w:r>
    </w:p>
    <w:p w:rsidR="002C7E20" w:rsidRDefault="002C7E20" w:rsidP="002C7E20">
      <w:pPr>
        <w:pStyle w:val="ListParagraph"/>
        <w:spacing w:after="0"/>
        <w:ind w:left="1080"/>
        <w:rPr>
          <w:color w:val="000000" w:themeColor="text1"/>
        </w:rPr>
      </w:pPr>
      <w:r>
        <w:rPr>
          <w:color w:val="000000" w:themeColor="text1"/>
        </w:rPr>
        <w:t>Presenter: Ashton Wilson</w:t>
      </w:r>
    </w:p>
    <w:p w:rsidR="0076472A" w:rsidRDefault="0076472A" w:rsidP="002C7E20">
      <w:pPr>
        <w:pStyle w:val="ListParagraph"/>
        <w:spacing w:after="0"/>
        <w:ind w:left="1080"/>
        <w:rPr>
          <w:color w:val="000000" w:themeColor="text1"/>
        </w:rPr>
      </w:pPr>
    </w:p>
    <w:p w:rsidR="0076472A" w:rsidRDefault="0076472A" w:rsidP="0076472A">
      <w:pPr>
        <w:pStyle w:val="ListParagraph"/>
        <w:numPr>
          <w:ilvl w:val="0"/>
          <w:numId w:val="5"/>
        </w:numPr>
        <w:spacing w:after="0"/>
        <w:rPr>
          <w:color w:val="000000" w:themeColor="text1"/>
        </w:rPr>
      </w:pPr>
      <w:r>
        <w:rPr>
          <w:color w:val="000000" w:themeColor="text1"/>
        </w:rPr>
        <w:t xml:space="preserve">Request for approval of a contract by and between Weber County and Amanda Hoesel for a judge of </w:t>
      </w:r>
      <w:r w:rsidR="006D4A01">
        <w:rPr>
          <w:color w:val="000000" w:themeColor="text1"/>
        </w:rPr>
        <w:t>the</w:t>
      </w:r>
      <w:r>
        <w:rPr>
          <w:color w:val="000000" w:themeColor="text1"/>
        </w:rPr>
        <w:t xml:space="preserve"> Fiesta 4-H Youth Horse show during the 2019 Weber County Fair. </w:t>
      </w:r>
    </w:p>
    <w:p w:rsidR="00EC316E" w:rsidRDefault="0076472A" w:rsidP="00D96C6E">
      <w:pPr>
        <w:pStyle w:val="ListParagraph"/>
        <w:spacing w:after="0"/>
        <w:ind w:left="1080"/>
        <w:rPr>
          <w:color w:val="000000" w:themeColor="text1"/>
        </w:rPr>
      </w:pPr>
      <w:r>
        <w:rPr>
          <w:color w:val="000000" w:themeColor="text1"/>
        </w:rPr>
        <w:t>Presenter: Ashton Wilson</w:t>
      </w:r>
    </w:p>
    <w:p w:rsidR="00D64A22" w:rsidRDefault="00D64A22" w:rsidP="00D96C6E">
      <w:pPr>
        <w:pStyle w:val="ListParagraph"/>
        <w:spacing w:after="0"/>
        <w:ind w:left="1080"/>
        <w:rPr>
          <w:color w:val="000000" w:themeColor="text1"/>
        </w:rPr>
      </w:pPr>
    </w:p>
    <w:p w:rsidR="00D64A22" w:rsidRDefault="00D64A22" w:rsidP="00D64A22">
      <w:pPr>
        <w:pStyle w:val="ListParagraph"/>
        <w:numPr>
          <w:ilvl w:val="0"/>
          <w:numId w:val="5"/>
        </w:numPr>
        <w:spacing w:after="0"/>
        <w:rPr>
          <w:color w:val="000000" w:themeColor="text1"/>
        </w:rPr>
      </w:pPr>
      <w:r>
        <w:rPr>
          <w:color w:val="000000" w:themeColor="text1"/>
        </w:rPr>
        <w:t>Request for approval of Inter-local Agreements by and between Weber County and the following entities:</w:t>
      </w:r>
    </w:p>
    <w:p w:rsidR="00D64A22" w:rsidRDefault="00D64A22" w:rsidP="00D64A22">
      <w:pPr>
        <w:spacing w:after="0"/>
        <w:ind w:left="4320"/>
        <w:rPr>
          <w:color w:val="000000" w:themeColor="text1"/>
        </w:rPr>
      </w:pPr>
      <w:r>
        <w:rPr>
          <w:color w:val="000000" w:themeColor="text1"/>
        </w:rPr>
        <w:t>Huntsville Town</w:t>
      </w:r>
    </w:p>
    <w:p w:rsidR="00D5687B" w:rsidRDefault="00D5687B" w:rsidP="00D64A22">
      <w:pPr>
        <w:spacing w:after="0"/>
        <w:ind w:left="4320"/>
        <w:rPr>
          <w:color w:val="000000" w:themeColor="text1"/>
        </w:rPr>
      </w:pPr>
      <w:r>
        <w:rPr>
          <w:color w:val="000000" w:themeColor="text1"/>
        </w:rPr>
        <w:t>Marriott-Slaterville City</w:t>
      </w:r>
    </w:p>
    <w:p w:rsidR="00D5687B" w:rsidRDefault="00D5687B" w:rsidP="00D64A22">
      <w:pPr>
        <w:spacing w:after="0"/>
        <w:ind w:left="4320"/>
        <w:rPr>
          <w:color w:val="000000" w:themeColor="text1"/>
        </w:rPr>
      </w:pPr>
      <w:r>
        <w:rPr>
          <w:color w:val="000000" w:themeColor="text1"/>
        </w:rPr>
        <w:t>Uintah City</w:t>
      </w:r>
    </w:p>
    <w:p w:rsidR="00D64A22" w:rsidRDefault="00D64A22" w:rsidP="00D64A22">
      <w:pPr>
        <w:spacing w:after="0"/>
        <w:ind w:left="4320"/>
        <w:rPr>
          <w:color w:val="000000" w:themeColor="text1"/>
        </w:rPr>
      </w:pPr>
      <w:r>
        <w:rPr>
          <w:color w:val="000000" w:themeColor="text1"/>
        </w:rPr>
        <w:t>Washington Terrace City</w:t>
      </w:r>
    </w:p>
    <w:p w:rsidR="00D5687B" w:rsidRDefault="00D5687B" w:rsidP="00D5687B">
      <w:pPr>
        <w:spacing w:after="0"/>
        <w:ind w:left="1080"/>
        <w:rPr>
          <w:color w:val="000000" w:themeColor="text1"/>
        </w:rPr>
      </w:pPr>
      <w:r>
        <w:rPr>
          <w:color w:val="000000" w:themeColor="text1"/>
        </w:rPr>
        <w:t xml:space="preserve">Presenter: </w:t>
      </w:r>
      <w:proofErr w:type="spellStart"/>
      <w:r>
        <w:rPr>
          <w:color w:val="000000" w:themeColor="text1"/>
        </w:rPr>
        <w:t>Sharlott</w:t>
      </w:r>
      <w:proofErr w:type="spellEnd"/>
      <w:r>
        <w:rPr>
          <w:color w:val="000000" w:themeColor="text1"/>
        </w:rPr>
        <w:t xml:space="preserve"> </w:t>
      </w:r>
      <w:r w:rsidR="003439E6">
        <w:rPr>
          <w:color w:val="000000" w:themeColor="text1"/>
        </w:rPr>
        <w:t>Sutherland</w:t>
      </w:r>
    </w:p>
    <w:p w:rsidR="001D0F8F" w:rsidRPr="002704A2" w:rsidRDefault="001D0F8F" w:rsidP="00EC316E">
      <w:pPr>
        <w:pStyle w:val="ListParagraph"/>
        <w:spacing w:after="0"/>
        <w:ind w:left="1080"/>
        <w:rPr>
          <w:color w:val="000000" w:themeColor="text1"/>
        </w:rPr>
      </w:pPr>
    </w:p>
    <w:p w:rsidR="001D0F8F" w:rsidRPr="002704A2" w:rsidRDefault="001D0F8F" w:rsidP="001D0F8F">
      <w:pPr>
        <w:pStyle w:val="ListParagraph"/>
        <w:numPr>
          <w:ilvl w:val="0"/>
          <w:numId w:val="1"/>
        </w:numPr>
        <w:spacing w:after="0"/>
        <w:ind w:hanging="720"/>
        <w:rPr>
          <w:b/>
          <w:color w:val="000000" w:themeColor="text1"/>
          <w:u w:val="single"/>
        </w:rPr>
      </w:pPr>
      <w:r w:rsidRPr="002704A2">
        <w:rPr>
          <w:b/>
          <w:color w:val="000000" w:themeColor="text1"/>
          <w:u w:val="single"/>
        </w:rPr>
        <w:t>Public Hearing-</w:t>
      </w:r>
    </w:p>
    <w:p w:rsidR="001D0F8F" w:rsidRPr="002704A2" w:rsidRDefault="001D0F8F" w:rsidP="001D0F8F">
      <w:pPr>
        <w:pStyle w:val="ListParagraph"/>
        <w:spacing w:after="0"/>
        <w:rPr>
          <w:b/>
          <w:color w:val="000000" w:themeColor="text1"/>
          <w:u w:val="single"/>
        </w:rPr>
      </w:pPr>
    </w:p>
    <w:p w:rsidR="001D0F8F" w:rsidRDefault="005E7112" w:rsidP="005E7112">
      <w:pPr>
        <w:pStyle w:val="ListParagraph"/>
        <w:numPr>
          <w:ilvl w:val="3"/>
          <w:numId w:val="3"/>
        </w:numPr>
        <w:spacing w:after="0"/>
        <w:ind w:left="1080"/>
        <w:rPr>
          <w:color w:val="000000" w:themeColor="text1"/>
        </w:rPr>
      </w:pPr>
      <w:r w:rsidRPr="002704A2">
        <w:rPr>
          <w:color w:val="000000" w:themeColor="text1"/>
        </w:rPr>
        <w:t xml:space="preserve">Request for a motion to adjourn the public meeting and convene public hearings. </w:t>
      </w:r>
    </w:p>
    <w:p w:rsidR="0076472A" w:rsidRDefault="0076472A" w:rsidP="0076472A">
      <w:pPr>
        <w:spacing w:after="0"/>
        <w:rPr>
          <w:color w:val="000000" w:themeColor="text1"/>
        </w:rPr>
      </w:pPr>
    </w:p>
    <w:p w:rsidR="0076472A" w:rsidRPr="0076472A" w:rsidRDefault="0076472A" w:rsidP="0076472A">
      <w:pPr>
        <w:pStyle w:val="ListParagraph"/>
        <w:numPr>
          <w:ilvl w:val="0"/>
          <w:numId w:val="3"/>
        </w:numPr>
        <w:spacing w:after="0"/>
        <w:rPr>
          <w:color w:val="000000" w:themeColor="text1"/>
        </w:rPr>
      </w:pPr>
      <w:r>
        <w:t>Public hearing to consider and take action on File ZTA 2019-04, a request to amend the land use code to update provisions related to culinary and secondary water requirements in a subdivision. This proposal affects Titles 101, 106, and 108 of the Land Use Code. It may also affect other titles to offer related administrative edits.</w:t>
      </w:r>
    </w:p>
    <w:p w:rsidR="0076472A" w:rsidRPr="0076472A" w:rsidRDefault="0076472A" w:rsidP="0076472A">
      <w:pPr>
        <w:pStyle w:val="ListParagraph"/>
        <w:spacing w:after="0"/>
        <w:ind w:left="1080"/>
        <w:rPr>
          <w:color w:val="000000" w:themeColor="text1"/>
        </w:rPr>
      </w:pPr>
      <w:r>
        <w:t>Presenter: Charlie Ewert</w:t>
      </w:r>
    </w:p>
    <w:p w:rsidR="005E7112" w:rsidRPr="002F5FC3" w:rsidRDefault="005E7112" w:rsidP="005E7112">
      <w:pPr>
        <w:spacing w:after="0"/>
        <w:rPr>
          <w:color w:val="000000" w:themeColor="text1"/>
        </w:rPr>
      </w:pPr>
    </w:p>
    <w:p w:rsidR="0076472A" w:rsidRPr="0076472A" w:rsidRDefault="005E7112" w:rsidP="00F0051E">
      <w:pPr>
        <w:pStyle w:val="ListParagraph"/>
        <w:numPr>
          <w:ilvl w:val="0"/>
          <w:numId w:val="3"/>
        </w:numPr>
        <w:spacing w:after="0"/>
        <w:rPr>
          <w:rStyle w:val="Strong"/>
          <w:rFonts w:ascii="Arial" w:hAnsi="Arial" w:cs="Arial"/>
          <w:sz w:val="20"/>
          <w:szCs w:val="20"/>
        </w:rPr>
      </w:pPr>
      <w:r w:rsidRPr="0076472A">
        <w:rPr>
          <w:color w:val="000000" w:themeColor="text1"/>
        </w:rPr>
        <w:t>Public</w:t>
      </w:r>
      <w:r w:rsidR="00E64748" w:rsidRPr="0076472A">
        <w:rPr>
          <w:color w:val="000000" w:themeColor="text1"/>
        </w:rPr>
        <w:t xml:space="preserve"> hearing </w:t>
      </w:r>
      <w:r w:rsidR="0076472A" w:rsidRPr="0076472A">
        <w:rPr>
          <w:rStyle w:val="Strong"/>
          <w:rFonts w:ascii="Arial" w:hAnsi="Arial" w:cs="Arial"/>
          <w:b w:val="0"/>
          <w:sz w:val="20"/>
          <w:szCs w:val="20"/>
        </w:rPr>
        <w:t>to consider and take action on ZTA 2019-07, a proposal to amend Titles 101, 102, and 108 of the Land Use Code to clarify and update provisions related to enforcement of the land use code, and to add junk and refuse standards.</w:t>
      </w:r>
    </w:p>
    <w:p w:rsidR="0076472A" w:rsidRDefault="0076472A" w:rsidP="0076472A">
      <w:pPr>
        <w:ind w:left="1080"/>
        <w:rPr>
          <w:rStyle w:val="Strong"/>
          <w:rFonts w:ascii="Arial" w:hAnsi="Arial" w:cs="Arial"/>
          <w:b w:val="0"/>
          <w:sz w:val="20"/>
          <w:szCs w:val="20"/>
        </w:rPr>
      </w:pPr>
      <w:r w:rsidRPr="0076472A">
        <w:rPr>
          <w:rStyle w:val="Strong"/>
          <w:rFonts w:ascii="Arial" w:hAnsi="Arial" w:cs="Arial"/>
          <w:b w:val="0"/>
          <w:sz w:val="20"/>
          <w:szCs w:val="20"/>
        </w:rPr>
        <w:t>Presenter: Charlie Ewert</w:t>
      </w:r>
    </w:p>
    <w:p w:rsidR="0076472A" w:rsidRDefault="0076472A" w:rsidP="0076472A">
      <w:pPr>
        <w:pStyle w:val="ListParagraph"/>
        <w:numPr>
          <w:ilvl w:val="0"/>
          <w:numId w:val="3"/>
        </w:numPr>
        <w:spacing w:after="0" w:line="240" w:lineRule="auto"/>
        <w:contextualSpacing w:val="0"/>
      </w:pPr>
      <w:r>
        <w:t xml:space="preserve">Public hearing to consider and take action on a request to apply the Solar Overlay Zone to property located at approximately 1700 S 7500 W., and to consider a development agreement for the same. </w:t>
      </w:r>
    </w:p>
    <w:p w:rsidR="00F0051E" w:rsidRDefault="0076472A" w:rsidP="0076472A">
      <w:pPr>
        <w:pStyle w:val="ListParagraph"/>
        <w:numPr>
          <w:ilvl w:val="1"/>
          <w:numId w:val="3"/>
        </w:numPr>
        <w:spacing w:after="0" w:line="240" w:lineRule="auto"/>
        <w:contextualSpacing w:val="0"/>
      </w:pPr>
      <w:r>
        <w:t>Decision on ordinance applying the Solar Overlay Zone to property located at approximately 1700 S</w:t>
      </w:r>
    </w:p>
    <w:p w:rsidR="0076472A" w:rsidRDefault="0076472A" w:rsidP="00F0051E">
      <w:pPr>
        <w:pStyle w:val="ListParagraph"/>
        <w:spacing w:after="0" w:line="240" w:lineRule="auto"/>
        <w:ind w:left="1800"/>
        <w:contextualSpacing w:val="0"/>
      </w:pPr>
      <w:r>
        <w:t xml:space="preserve"> 7500 W.</w:t>
      </w:r>
    </w:p>
    <w:p w:rsidR="0076472A" w:rsidRDefault="0076472A" w:rsidP="0076472A">
      <w:pPr>
        <w:pStyle w:val="ListParagraph"/>
        <w:numPr>
          <w:ilvl w:val="1"/>
          <w:numId w:val="3"/>
        </w:numPr>
        <w:spacing w:after="0" w:line="240" w:lineRule="auto"/>
        <w:contextualSpacing w:val="0"/>
      </w:pPr>
      <w:r>
        <w:t>Decision on a Development Agreement between Weber County and Little Mountain Solar, LLC.</w:t>
      </w:r>
    </w:p>
    <w:p w:rsidR="005457F7" w:rsidRDefault="00F0051E" w:rsidP="00F0051E">
      <w:pPr>
        <w:pStyle w:val="ListParagraph"/>
        <w:spacing w:after="0" w:line="240" w:lineRule="auto"/>
        <w:ind w:left="1080"/>
        <w:contextualSpacing w:val="0"/>
        <w:rPr>
          <w:color w:val="000000" w:themeColor="text1"/>
        </w:rPr>
      </w:pPr>
      <w:r>
        <w:t>Presenter: Charlie Ewert</w:t>
      </w:r>
    </w:p>
    <w:p w:rsidR="003265F7" w:rsidRPr="002F5FC3" w:rsidRDefault="003265F7" w:rsidP="003265F7">
      <w:pPr>
        <w:pStyle w:val="ListParagraph"/>
        <w:spacing w:after="0"/>
        <w:ind w:left="1080"/>
        <w:rPr>
          <w:color w:val="000000" w:themeColor="text1"/>
        </w:rPr>
      </w:pPr>
    </w:p>
    <w:p w:rsidR="005457F7" w:rsidRPr="002F5FC3" w:rsidRDefault="005457F7" w:rsidP="005457F7">
      <w:pPr>
        <w:pStyle w:val="ListParagraph"/>
        <w:numPr>
          <w:ilvl w:val="0"/>
          <w:numId w:val="3"/>
        </w:numPr>
        <w:spacing w:after="0"/>
        <w:rPr>
          <w:color w:val="000000" w:themeColor="text1"/>
        </w:rPr>
      </w:pPr>
      <w:r w:rsidRPr="002F5FC3">
        <w:rPr>
          <w:color w:val="000000" w:themeColor="text1"/>
        </w:rPr>
        <w:t xml:space="preserve">Public comments </w:t>
      </w:r>
      <w:r w:rsidRPr="002F5FC3">
        <w:rPr>
          <w:i/>
          <w:color w:val="000000" w:themeColor="text1"/>
        </w:rPr>
        <w:t>(Please limit comments to 3 minutes)</w:t>
      </w:r>
      <w:r w:rsidRPr="002F5FC3">
        <w:rPr>
          <w:color w:val="000000" w:themeColor="text1"/>
        </w:rPr>
        <w:t xml:space="preserve"> </w:t>
      </w:r>
    </w:p>
    <w:p w:rsidR="005E7112" w:rsidRPr="002F5FC3" w:rsidRDefault="005E7112" w:rsidP="005E7112">
      <w:pPr>
        <w:spacing w:after="0"/>
        <w:ind w:left="720"/>
        <w:rPr>
          <w:color w:val="000000" w:themeColor="text1"/>
        </w:rPr>
      </w:pPr>
    </w:p>
    <w:p w:rsidR="005E7112" w:rsidRPr="002F5FC3" w:rsidRDefault="005E7112" w:rsidP="005E7112">
      <w:pPr>
        <w:pStyle w:val="ListParagraph"/>
        <w:numPr>
          <w:ilvl w:val="0"/>
          <w:numId w:val="3"/>
        </w:numPr>
        <w:spacing w:after="0"/>
        <w:rPr>
          <w:color w:val="000000" w:themeColor="text1"/>
        </w:rPr>
      </w:pPr>
      <w:r w:rsidRPr="002F5FC3">
        <w:rPr>
          <w:color w:val="000000" w:themeColor="text1"/>
        </w:rPr>
        <w:t xml:space="preserve">Request for a motion to adjourn public hearings and reconvene public meeting. </w:t>
      </w:r>
    </w:p>
    <w:p w:rsidR="005E7112" w:rsidRPr="002F5FC3" w:rsidRDefault="005E7112" w:rsidP="005E7112">
      <w:pPr>
        <w:pStyle w:val="ListParagraph"/>
        <w:rPr>
          <w:color w:val="000000" w:themeColor="text1"/>
        </w:rPr>
      </w:pPr>
    </w:p>
    <w:p w:rsidR="005E7112" w:rsidRDefault="005E7112" w:rsidP="00A33343">
      <w:pPr>
        <w:pStyle w:val="ListParagraph"/>
        <w:numPr>
          <w:ilvl w:val="0"/>
          <w:numId w:val="3"/>
        </w:numPr>
        <w:spacing w:after="0"/>
        <w:rPr>
          <w:color w:val="000000" w:themeColor="text1"/>
        </w:rPr>
      </w:pPr>
      <w:r w:rsidRPr="002F5FC3">
        <w:rPr>
          <w:color w:val="000000" w:themeColor="text1"/>
        </w:rPr>
        <w:t>Action on public hearings.</w:t>
      </w:r>
    </w:p>
    <w:p w:rsidR="00F0051E" w:rsidRPr="00F0051E" w:rsidRDefault="00F0051E" w:rsidP="00F0051E">
      <w:pPr>
        <w:spacing w:after="0"/>
        <w:ind w:left="2160" w:hanging="720"/>
        <w:rPr>
          <w:color w:val="000000" w:themeColor="text1"/>
        </w:rPr>
      </w:pPr>
      <w:r w:rsidRPr="00F0051E">
        <w:rPr>
          <w:color w:val="000000" w:themeColor="text1"/>
        </w:rPr>
        <w:t>H2-</w:t>
      </w:r>
      <w:r w:rsidRPr="00F0051E">
        <w:rPr>
          <w:color w:val="000000" w:themeColor="text1"/>
        </w:rPr>
        <w:tab/>
      </w:r>
      <w:r>
        <w:rPr>
          <w:color w:val="000000" w:themeColor="text1"/>
        </w:rPr>
        <w:t>R</w:t>
      </w:r>
      <w:r>
        <w:t>equest for approval to amend the land use code to update provisions related to culinary and secondary water requirements in a subdivision. This proposal affects Titles 101, 106, and 108 of the Land Use Code. It may also affect other titles to offer related administrative edits, (ZTA 2019-04).</w:t>
      </w:r>
    </w:p>
    <w:p w:rsidR="00F0051E" w:rsidRDefault="00F0051E" w:rsidP="00F0051E">
      <w:pPr>
        <w:pStyle w:val="ListParagraph"/>
        <w:spacing w:after="0"/>
        <w:ind w:left="1800" w:firstLine="360"/>
      </w:pPr>
      <w:r>
        <w:t>Presenter: Charlie Ewert</w:t>
      </w:r>
    </w:p>
    <w:p w:rsidR="00F0051E" w:rsidRDefault="00F0051E" w:rsidP="00F0051E">
      <w:pPr>
        <w:pStyle w:val="ListParagraph"/>
        <w:spacing w:after="0"/>
        <w:ind w:left="1800" w:firstLine="360"/>
      </w:pPr>
    </w:p>
    <w:p w:rsidR="00F0051E" w:rsidRDefault="00F0051E" w:rsidP="00F0051E">
      <w:pPr>
        <w:pStyle w:val="ListParagraph"/>
        <w:spacing w:after="0"/>
        <w:ind w:left="2160" w:hanging="720"/>
        <w:rPr>
          <w:rStyle w:val="Strong"/>
          <w:rFonts w:ascii="Arial" w:hAnsi="Arial" w:cs="Arial"/>
          <w:b w:val="0"/>
          <w:sz w:val="20"/>
          <w:szCs w:val="20"/>
        </w:rPr>
      </w:pPr>
      <w:r>
        <w:rPr>
          <w:rStyle w:val="Strong"/>
          <w:rFonts w:ascii="Arial" w:hAnsi="Arial" w:cs="Arial"/>
          <w:b w:val="0"/>
          <w:sz w:val="20"/>
          <w:szCs w:val="20"/>
        </w:rPr>
        <w:t>H3-</w:t>
      </w:r>
      <w:r>
        <w:rPr>
          <w:rStyle w:val="Strong"/>
          <w:rFonts w:ascii="Arial" w:hAnsi="Arial" w:cs="Arial"/>
          <w:b w:val="0"/>
          <w:sz w:val="20"/>
          <w:szCs w:val="20"/>
        </w:rPr>
        <w:tab/>
        <w:t xml:space="preserve">Request for approval of </w:t>
      </w:r>
      <w:r w:rsidRPr="0076472A">
        <w:rPr>
          <w:rStyle w:val="Strong"/>
          <w:rFonts w:ascii="Arial" w:hAnsi="Arial" w:cs="Arial"/>
          <w:b w:val="0"/>
          <w:sz w:val="20"/>
          <w:szCs w:val="20"/>
        </w:rPr>
        <w:t>a proposal to amend Titles 101, 102, and 108 of the Land Use Code to clarify and update provisions related to enforcement of the land use code, and to add junk and refuse standards</w:t>
      </w:r>
      <w:r>
        <w:rPr>
          <w:rStyle w:val="Strong"/>
          <w:rFonts w:ascii="Arial" w:hAnsi="Arial" w:cs="Arial"/>
          <w:b w:val="0"/>
          <w:sz w:val="20"/>
          <w:szCs w:val="20"/>
        </w:rPr>
        <w:t>, (</w:t>
      </w:r>
      <w:r w:rsidRPr="0076472A">
        <w:rPr>
          <w:rStyle w:val="Strong"/>
          <w:rFonts w:ascii="Arial" w:hAnsi="Arial" w:cs="Arial"/>
          <w:b w:val="0"/>
          <w:sz w:val="20"/>
          <w:szCs w:val="20"/>
        </w:rPr>
        <w:t>ZTA 2019-07</w:t>
      </w:r>
      <w:r>
        <w:rPr>
          <w:rStyle w:val="Strong"/>
          <w:rFonts w:ascii="Arial" w:hAnsi="Arial" w:cs="Arial"/>
          <w:b w:val="0"/>
          <w:sz w:val="20"/>
          <w:szCs w:val="20"/>
        </w:rPr>
        <w:t>)</w:t>
      </w:r>
      <w:r w:rsidRPr="0076472A">
        <w:rPr>
          <w:rStyle w:val="Strong"/>
          <w:rFonts w:ascii="Arial" w:hAnsi="Arial" w:cs="Arial"/>
          <w:b w:val="0"/>
          <w:sz w:val="20"/>
          <w:szCs w:val="20"/>
        </w:rPr>
        <w:t>.</w:t>
      </w:r>
    </w:p>
    <w:p w:rsidR="00F0051E" w:rsidRPr="0076472A" w:rsidRDefault="00F0051E" w:rsidP="00F0051E">
      <w:pPr>
        <w:pStyle w:val="ListParagraph"/>
        <w:spacing w:after="0"/>
        <w:ind w:left="2160" w:hanging="720"/>
        <w:rPr>
          <w:rStyle w:val="Strong"/>
          <w:rFonts w:ascii="Arial" w:hAnsi="Arial" w:cs="Arial"/>
          <w:sz w:val="20"/>
          <w:szCs w:val="20"/>
        </w:rPr>
      </w:pPr>
      <w:r>
        <w:rPr>
          <w:rStyle w:val="Strong"/>
          <w:rFonts w:ascii="Arial" w:hAnsi="Arial" w:cs="Arial"/>
          <w:b w:val="0"/>
          <w:sz w:val="20"/>
          <w:szCs w:val="20"/>
        </w:rPr>
        <w:tab/>
        <w:t>Presenter: Charlie Ewert</w:t>
      </w:r>
    </w:p>
    <w:p w:rsidR="00F0051E" w:rsidRDefault="00F0051E" w:rsidP="00F0051E">
      <w:pPr>
        <w:pStyle w:val="ListParagraph"/>
        <w:spacing w:after="0"/>
        <w:ind w:left="1800" w:firstLine="360"/>
      </w:pPr>
    </w:p>
    <w:p w:rsidR="00F0051E" w:rsidRDefault="00F0051E" w:rsidP="00F0051E">
      <w:pPr>
        <w:pStyle w:val="ListParagraph"/>
        <w:spacing w:after="0"/>
        <w:ind w:left="2160" w:hanging="720"/>
      </w:pPr>
      <w:r>
        <w:t>H4-</w:t>
      </w:r>
      <w:r>
        <w:tab/>
        <w:t>Request for approval of an Ordinance and a Development Agreement to apply the Solar Overlay Zone to property located at approximately 1700 S. 7500 W.</w:t>
      </w:r>
    </w:p>
    <w:p w:rsidR="00F0051E" w:rsidRPr="00F0051E" w:rsidRDefault="00F0051E" w:rsidP="00D96C6E">
      <w:pPr>
        <w:pStyle w:val="ListParagraph"/>
        <w:spacing w:after="0"/>
        <w:ind w:left="2160" w:hanging="720"/>
        <w:rPr>
          <w:color w:val="000000" w:themeColor="text1"/>
        </w:rPr>
      </w:pPr>
      <w:r>
        <w:tab/>
        <w:t>Presenter: Charlie Ewert</w:t>
      </w:r>
    </w:p>
    <w:p w:rsidR="002F255B" w:rsidRPr="002F5FC3" w:rsidRDefault="002F255B" w:rsidP="002F255B">
      <w:pPr>
        <w:spacing w:after="0"/>
        <w:rPr>
          <w:color w:val="000000" w:themeColor="text1"/>
        </w:rPr>
      </w:pPr>
    </w:p>
    <w:p w:rsidR="001D0F8F" w:rsidRPr="002704A2" w:rsidRDefault="004F7087" w:rsidP="00CC5C64">
      <w:pPr>
        <w:pStyle w:val="ListParagraph"/>
        <w:numPr>
          <w:ilvl w:val="0"/>
          <w:numId w:val="1"/>
        </w:numPr>
        <w:spacing w:after="0"/>
        <w:ind w:hanging="720"/>
        <w:rPr>
          <w:b/>
          <w:color w:val="000000" w:themeColor="text1"/>
          <w:u w:val="single"/>
        </w:rPr>
      </w:pPr>
      <w:r w:rsidRPr="002704A2">
        <w:rPr>
          <w:b/>
          <w:color w:val="000000" w:themeColor="text1"/>
          <w:u w:val="single"/>
        </w:rPr>
        <w:t>Commis</w:t>
      </w:r>
      <w:r w:rsidR="00D72BBD" w:rsidRPr="002704A2">
        <w:rPr>
          <w:b/>
          <w:color w:val="000000" w:themeColor="text1"/>
          <w:u w:val="single"/>
        </w:rPr>
        <w:t>sioner Comments</w:t>
      </w:r>
      <w:r w:rsidR="00D72BBD" w:rsidRPr="002704A2">
        <w:rPr>
          <w:color w:val="000000" w:themeColor="text1"/>
        </w:rPr>
        <w:t>-</w:t>
      </w:r>
    </w:p>
    <w:p w:rsidR="007E623C" w:rsidRPr="002704A2" w:rsidRDefault="007E623C" w:rsidP="007E623C">
      <w:pPr>
        <w:pStyle w:val="ListParagraph"/>
        <w:spacing w:after="0"/>
        <w:rPr>
          <w:b/>
          <w:color w:val="000000" w:themeColor="text1"/>
          <w:u w:val="single"/>
        </w:rPr>
      </w:pPr>
    </w:p>
    <w:p w:rsidR="004F7087" w:rsidRPr="002704A2" w:rsidRDefault="004F7087" w:rsidP="00E53F5D">
      <w:pPr>
        <w:pStyle w:val="ListParagraph"/>
        <w:numPr>
          <w:ilvl w:val="0"/>
          <w:numId w:val="1"/>
        </w:numPr>
        <w:spacing w:after="0"/>
        <w:ind w:hanging="720"/>
        <w:rPr>
          <w:b/>
          <w:color w:val="000000" w:themeColor="text1"/>
          <w:u w:val="single"/>
        </w:rPr>
      </w:pPr>
      <w:r w:rsidRPr="002704A2">
        <w:rPr>
          <w:b/>
          <w:color w:val="000000" w:themeColor="text1"/>
          <w:u w:val="single"/>
        </w:rPr>
        <w:t>Adjourn</w:t>
      </w:r>
      <w:r w:rsidRPr="002704A2">
        <w:rPr>
          <w:color w:val="000000" w:themeColor="text1"/>
        </w:rPr>
        <w:t>-</w:t>
      </w:r>
    </w:p>
    <w:p w:rsidR="004F7087" w:rsidRPr="002704A2" w:rsidRDefault="004F7087" w:rsidP="00D72BBD">
      <w:pPr>
        <w:spacing w:after="0"/>
        <w:jc w:val="center"/>
        <w:rPr>
          <w:b/>
          <w:color w:val="000000" w:themeColor="text1"/>
          <w:u w:val="single"/>
        </w:rPr>
      </w:pPr>
      <w:r w:rsidRPr="002704A2">
        <w:rPr>
          <w:b/>
          <w:color w:val="000000" w:themeColor="text1"/>
          <w:u w:val="single"/>
        </w:rPr>
        <w:t>CERTIFICAT OF POSTING</w:t>
      </w:r>
    </w:p>
    <w:p w:rsidR="004F7087" w:rsidRPr="002704A2" w:rsidRDefault="004F7087" w:rsidP="00D72BBD">
      <w:pPr>
        <w:spacing w:after="0"/>
        <w:jc w:val="center"/>
        <w:rPr>
          <w:b/>
          <w:color w:val="000000" w:themeColor="text1"/>
          <w:u w:val="single"/>
        </w:rPr>
      </w:pPr>
    </w:p>
    <w:p w:rsidR="004F7087" w:rsidRPr="002704A2" w:rsidRDefault="004F7087" w:rsidP="00D72BBD">
      <w:pPr>
        <w:spacing w:after="0"/>
        <w:rPr>
          <w:color w:val="000000" w:themeColor="text1"/>
        </w:rPr>
      </w:pPr>
      <w:r w:rsidRPr="002704A2">
        <w:rPr>
          <w:color w:val="000000" w:themeColor="text1"/>
        </w:rPr>
        <w:t xml:space="preserve">The undersigned duly appointed Executive Assistant in the County Commission Office does hereby certify that the above notice and agenda  were posted as required by law this </w:t>
      </w:r>
      <w:r w:rsidR="006B300D" w:rsidRPr="002704A2">
        <w:rPr>
          <w:color w:val="000000" w:themeColor="text1"/>
        </w:rPr>
        <w:t>2</w:t>
      </w:r>
      <w:r w:rsidR="003265F7">
        <w:rPr>
          <w:color w:val="000000" w:themeColor="text1"/>
        </w:rPr>
        <w:t>6</w:t>
      </w:r>
      <w:r w:rsidR="003265F7" w:rsidRPr="003265F7">
        <w:rPr>
          <w:color w:val="000000" w:themeColor="text1"/>
          <w:vertAlign w:val="superscript"/>
        </w:rPr>
        <w:t>th</w:t>
      </w:r>
      <w:r w:rsidR="003265F7">
        <w:rPr>
          <w:color w:val="000000" w:themeColor="text1"/>
        </w:rPr>
        <w:t xml:space="preserve"> </w:t>
      </w:r>
      <w:r w:rsidR="00B54A87" w:rsidRPr="002704A2">
        <w:rPr>
          <w:color w:val="000000" w:themeColor="text1"/>
        </w:rPr>
        <w:t>day of July</w:t>
      </w:r>
      <w:r w:rsidRPr="002704A2">
        <w:rPr>
          <w:color w:val="000000" w:themeColor="text1"/>
        </w:rPr>
        <w:t xml:space="preserve"> 2019.</w:t>
      </w:r>
    </w:p>
    <w:p w:rsidR="002D263B" w:rsidRPr="002704A2" w:rsidRDefault="002D263B" w:rsidP="00D72BBD">
      <w:pPr>
        <w:spacing w:after="0"/>
        <w:rPr>
          <w:color w:val="000000" w:themeColor="text1"/>
        </w:rPr>
      </w:pPr>
    </w:p>
    <w:p w:rsidR="007E623C" w:rsidRPr="002704A2" w:rsidRDefault="007E623C" w:rsidP="00D72BBD">
      <w:pPr>
        <w:spacing w:after="0"/>
        <w:rPr>
          <w:color w:val="000000" w:themeColor="text1"/>
        </w:rPr>
      </w:pPr>
    </w:p>
    <w:p w:rsidR="002D263B" w:rsidRPr="002704A2" w:rsidRDefault="002D263B" w:rsidP="00D72BBD">
      <w:pPr>
        <w:spacing w:after="0"/>
        <w:rPr>
          <w:color w:val="000000" w:themeColor="text1"/>
        </w:rPr>
      </w:pPr>
      <w:r w:rsidRPr="002704A2">
        <w:rPr>
          <w:color w:val="000000" w:themeColor="text1"/>
        </w:rPr>
        <w:tab/>
      </w:r>
      <w:r w:rsidRPr="002704A2">
        <w:rPr>
          <w:color w:val="000000" w:themeColor="text1"/>
        </w:rPr>
        <w:tab/>
      </w:r>
      <w:r w:rsidRPr="002704A2">
        <w:rPr>
          <w:color w:val="000000" w:themeColor="text1"/>
        </w:rPr>
        <w:tab/>
      </w:r>
      <w:r w:rsidRPr="002704A2">
        <w:rPr>
          <w:color w:val="000000" w:themeColor="text1"/>
        </w:rPr>
        <w:tab/>
      </w:r>
      <w:r w:rsidRPr="002704A2">
        <w:rPr>
          <w:color w:val="000000" w:themeColor="text1"/>
        </w:rPr>
        <w:tab/>
      </w:r>
      <w:r w:rsidRPr="002704A2">
        <w:rPr>
          <w:color w:val="000000" w:themeColor="text1"/>
        </w:rPr>
        <w:tab/>
      </w:r>
      <w:r w:rsidRPr="002704A2">
        <w:rPr>
          <w:color w:val="000000" w:themeColor="text1"/>
        </w:rPr>
        <w:tab/>
        <w:t>_______________________________</w:t>
      </w:r>
    </w:p>
    <w:p w:rsidR="002D263B" w:rsidRPr="002704A2" w:rsidRDefault="002D263B" w:rsidP="00D72BBD">
      <w:pPr>
        <w:spacing w:after="0"/>
        <w:rPr>
          <w:color w:val="000000" w:themeColor="text1"/>
        </w:rPr>
      </w:pPr>
      <w:r w:rsidRPr="002704A2">
        <w:rPr>
          <w:color w:val="000000" w:themeColor="text1"/>
        </w:rPr>
        <w:tab/>
      </w:r>
      <w:r w:rsidRPr="002704A2">
        <w:rPr>
          <w:color w:val="000000" w:themeColor="text1"/>
        </w:rPr>
        <w:tab/>
      </w:r>
      <w:r w:rsidRPr="002704A2">
        <w:rPr>
          <w:color w:val="000000" w:themeColor="text1"/>
        </w:rPr>
        <w:tab/>
      </w:r>
      <w:r w:rsidRPr="002704A2">
        <w:rPr>
          <w:color w:val="000000" w:themeColor="text1"/>
        </w:rPr>
        <w:tab/>
      </w:r>
      <w:r w:rsidRPr="002704A2">
        <w:rPr>
          <w:color w:val="000000" w:themeColor="text1"/>
        </w:rPr>
        <w:tab/>
      </w:r>
      <w:r w:rsidRPr="002704A2">
        <w:rPr>
          <w:color w:val="000000" w:themeColor="text1"/>
        </w:rPr>
        <w:tab/>
      </w:r>
      <w:r w:rsidRPr="002704A2">
        <w:rPr>
          <w:color w:val="000000" w:themeColor="text1"/>
        </w:rPr>
        <w:tab/>
        <w:t>Shelly Halacy</w:t>
      </w:r>
    </w:p>
    <w:p w:rsidR="002D263B" w:rsidRPr="002704A2" w:rsidRDefault="002D263B" w:rsidP="00D72BBD">
      <w:pPr>
        <w:spacing w:after="0"/>
        <w:rPr>
          <w:color w:val="000000" w:themeColor="text1"/>
        </w:rPr>
      </w:pPr>
    </w:p>
    <w:p w:rsidR="002D263B" w:rsidRPr="002704A2" w:rsidRDefault="002D263B" w:rsidP="00D72BBD">
      <w:pPr>
        <w:spacing w:after="0"/>
        <w:rPr>
          <w:b/>
          <w:color w:val="000000" w:themeColor="text1"/>
          <w:sz w:val="20"/>
          <w:szCs w:val="20"/>
        </w:rPr>
      </w:pPr>
      <w:r w:rsidRPr="002704A2">
        <w:rPr>
          <w:b/>
          <w:color w:val="000000" w:themeColor="text1"/>
          <w:sz w:val="20"/>
          <w:szCs w:val="20"/>
        </w:rPr>
        <w:t xml:space="preserve">In compliance with the Americans with Disabilities Act, persons needing auxiliary services for these meetings should call the Weber County Commission Office at 801-399-8405 at least 24 hours prior to the meeting. </w:t>
      </w:r>
    </w:p>
    <w:p w:rsidR="00E860E2" w:rsidRPr="002704A2" w:rsidRDefault="002D263B" w:rsidP="00D72BBD">
      <w:pPr>
        <w:spacing w:after="0"/>
        <w:jc w:val="center"/>
        <w:rPr>
          <w:color w:val="000000" w:themeColor="text1"/>
          <w:sz w:val="20"/>
          <w:szCs w:val="20"/>
        </w:rPr>
      </w:pPr>
      <w:r w:rsidRPr="002704A2">
        <w:rPr>
          <w:b/>
          <w:i/>
          <w:color w:val="000000" w:themeColor="text1"/>
          <w:sz w:val="20"/>
          <w:szCs w:val="20"/>
        </w:rPr>
        <w:t>This meeting is streamed live.</w:t>
      </w:r>
    </w:p>
    <w:p w:rsidR="004F7087" w:rsidRPr="00AB33FD" w:rsidRDefault="00E860E2" w:rsidP="004F7087">
      <w:pPr>
        <w:spacing w:after="0"/>
        <w:rPr>
          <w:color w:val="5B9BD5" w:themeColor="accent1"/>
        </w:rPr>
      </w:pPr>
      <w:r w:rsidRPr="002704A2">
        <w:rPr>
          <w:b/>
          <w:color w:val="000000" w:themeColor="text1"/>
          <w:sz w:val="20"/>
          <w:szCs w:val="20"/>
        </w:rPr>
        <w:t>Information on items presented can be found at</w:t>
      </w:r>
      <w:r w:rsidRPr="002704A2">
        <w:rPr>
          <w:color w:val="000000" w:themeColor="text1"/>
          <w:sz w:val="20"/>
          <w:szCs w:val="20"/>
        </w:rPr>
        <w:t xml:space="preserve">:   </w:t>
      </w:r>
      <w:hyperlink r:id="rId11" w:history="1">
        <w:r w:rsidRPr="00AB33FD">
          <w:rPr>
            <w:rStyle w:val="Hyperlink"/>
            <w:color w:val="5B9BD5" w:themeColor="accent1"/>
            <w:sz w:val="20"/>
            <w:szCs w:val="20"/>
          </w:rPr>
          <w:t>http://www.webercountyutah.gov/upload/main.php</w:t>
        </w:r>
      </w:hyperlink>
      <w:bookmarkEnd w:id="0"/>
    </w:p>
    <w:sectPr w:rsidR="004F7087" w:rsidRPr="00AB33FD" w:rsidSect="002D263B">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087" w:rsidRDefault="004F7087" w:rsidP="004F7087">
      <w:pPr>
        <w:spacing w:after="0" w:line="240" w:lineRule="auto"/>
      </w:pPr>
      <w:r>
        <w:separator/>
      </w:r>
    </w:p>
  </w:endnote>
  <w:endnote w:type="continuationSeparator" w:id="0">
    <w:p w:rsidR="004F7087" w:rsidRDefault="004F7087" w:rsidP="004F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087" w:rsidRDefault="004F7087" w:rsidP="004F7087">
      <w:pPr>
        <w:spacing w:after="0" w:line="240" w:lineRule="auto"/>
      </w:pPr>
      <w:r>
        <w:separator/>
      </w:r>
    </w:p>
  </w:footnote>
  <w:footnote w:type="continuationSeparator" w:id="0">
    <w:p w:rsidR="004F7087" w:rsidRDefault="004F7087" w:rsidP="004F7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087" w:rsidRDefault="004F7087" w:rsidP="004F708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445F4"/>
    <w:multiLevelType w:val="hybridMultilevel"/>
    <w:tmpl w:val="53984CA2"/>
    <w:lvl w:ilvl="0" w:tplc="09B85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8D1952"/>
    <w:multiLevelType w:val="hybridMultilevel"/>
    <w:tmpl w:val="8334FF28"/>
    <w:lvl w:ilvl="0" w:tplc="7960CBE6">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C53C67"/>
    <w:multiLevelType w:val="hybridMultilevel"/>
    <w:tmpl w:val="FBD231DE"/>
    <w:lvl w:ilvl="0" w:tplc="88D86CAE">
      <w:start w:val="1"/>
      <w:numFmt w:val="decimal"/>
      <w:lvlText w:val="%1."/>
      <w:lvlJc w:val="left"/>
      <w:pPr>
        <w:ind w:left="1080" w:hanging="360"/>
      </w:pPr>
      <w:rPr>
        <w:rFonts w:hint="default"/>
        <w:b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321F9D"/>
    <w:multiLevelType w:val="hybridMultilevel"/>
    <w:tmpl w:val="4A680B5C"/>
    <w:lvl w:ilvl="0" w:tplc="388474B0">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81B18"/>
    <w:multiLevelType w:val="hybridMultilevel"/>
    <w:tmpl w:val="BE9E3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6AA2121"/>
    <w:multiLevelType w:val="hybridMultilevel"/>
    <w:tmpl w:val="3D6E1AB6"/>
    <w:lvl w:ilvl="0" w:tplc="129C47C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
  </w:num>
  <w:num w:numId="2">
    <w:abstractNumId w:val="5"/>
  </w:num>
  <w:num w:numId="3">
    <w:abstractNumId w:val="1"/>
  </w:num>
  <w:num w:numId="4">
    <w:abstractNumId w:val="0"/>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087"/>
    <w:rsid w:val="000303A1"/>
    <w:rsid w:val="00045AE4"/>
    <w:rsid w:val="00075930"/>
    <w:rsid w:val="000A58CE"/>
    <w:rsid w:val="000B7364"/>
    <w:rsid w:val="000C18E5"/>
    <w:rsid w:val="000C7642"/>
    <w:rsid w:val="00130E31"/>
    <w:rsid w:val="001D0F8F"/>
    <w:rsid w:val="001F0EBE"/>
    <w:rsid w:val="002276ED"/>
    <w:rsid w:val="00262BEA"/>
    <w:rsid w:val="002704A2"/>
    <w:rsid w:val="002A4E34"/>
    <w:rsid w:val="002C7E20"/>
    <w:rsid w:val="002D263B"/>
    <w:rsid w:val="002F1CBD"/>
    <w:rsid w:val="002F255B"/>
    <w:rsid w:val="002F5FC3"/>
    <w:rsid w:val="003265F7"/>
    <w:rsid w:val="003439E6"/>
    <w:rsid w:val="00381FBC"/>
    <w:rsid w:val="003956E5"/>
    <w:rsid w:val="003E5CFB"/>
    <w:rsid w:val="00405202"/>
    <w:rsid w:val="004A1FEF"/>
    <w:rsid w:val="004F3658"/>
    <w:rsid w:val="004F59BC"/>
    <w:rsid w:val="004F7087"/>
    <w:rsid w:val="005457F7"/>
    <w:rsid w:val="005733B7"/>
    <w:rsid w:val="005E7112"/>
    <w:rsid w:val="006077DE"/>
    <w:rsid w:val="0063199A"/>
    <w:rsid w:val="006679A0"/>
    <w:rsid w:val="006B300D"/>
    <w:rsid w:val="006D4A01"/>
    <w:rsid w:val="006F2F81"/>
    <w:rsid w:val="00736B2A"/>
    <w:rsid w:val="0074653C"/>
    <w:rsid w:val="0076472A"/>
    <w:rsid w:val="00790496"/>
    <w:rsid w:val="007A6ECE"/>
    <w:rsid w:val="007D5900"/>
    <w:rsid w:val="007D7884"/>
    <w:rsid w:val="007E3F4E"/>
    <w:rsid w:val="007E623C"/>
    <w:rsid w:val="00822267"/>
    <w:rsid w:val="00846D5D"/>
    <w:rsid w:val="00880EF6"/>
    <w:rsid w:val="008A5D3A"/>
    <w:rsid w:val="008E5E15"/>
    <w:rsid w:val="00940EBA"/>
    <w:rsid w:val="0096638F"/>
    <w:rsid w:val="00992217"/>
    <w:rsid w:val="009A15EF"/>
    <w:rsid w:val="009A3B29"/>
    <w:rsid w:val="00A05359"/>
    <w:rsid w:val="00A20053"/>
    <w:rsid w:val="00A30E07"/>
    <w:rsid w:val="00A5317E"/>
    <w:rsid w:val="00AB33FD"/>
    <w:rsid w:val="00AF6C34"/>
    <w:rsid w:val="00B0488D"/>
    <w:rsid w:val="00B05C0D"/>
    <w:rsid w:val="00B10FC1"/>
    <w:rsid w:val="00B15B0B"/>
    <w:rsid w:val="00B22FCA"/>
    <w:rsid w:val="00B54A87"/>
    <w:rsid w:val="00B71520"/>
    <w:rsid w:val="00B71656"/>
    <w:rsid w:val="00BA66A3"/>
    <w:rsid w:val="00BD69CB"/>
    <w:rsid w:val="00C05B4A"/>
    <w:rsid w:val="00C16FF0"/>
    <w:rsid w:val="00C31D54"/>
    <w:rsid w:val="00CA23B6"/>
    <w:rsid w:val="00CE18A8"/>
    <w:rsid w:val="00D55271"/>
    <w:rsid w:val="00D5687B"/>
    <w:rsid w:val="00D64A22"/>
    <w:rsid w:val="00D72BBD"/>
    <w:rsid w:val="00D7376B"/>
    <w:rsid w:val="00D96C6E"/>
    <w:rsid w:val="00DC231D"/>
    <w:rsid w:val="00E07EAA"/>
    <w:rsid w:val="00E23200"/>
    <w:rsid w:val="00E62EA7"/>
    <w:rsid w:val="00E64022"/>
    <w:rsid w:val="00E64748"/>
    <w:rsid w:val="00E860E2"/>
    <w:rsid w:val="00EB29E7"/>
    <w:rsid w:val="00EC316E"/>
    <w:rsid w:val="00EE780E"/>
    <w:rsid w:val="00EF022F"/>
    <w:rsid w:val="00EF6C5F"/>
    <w:rsid w:val="00F0051E"/>
    <w:rsid w:val="00F125B1"/>
    <w:rsid w:val="00F80C81"/>
    <w:rsid w:val="00FA687E"/>
    <w:rsid w:val="00F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D47F"/>
  <w15:chartTrackingRefBased/>
  <w15:docId w15:val="{86FA0996-1F16-43F7-AC9E-A0836DD9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087"/>
  </w:style>
  <w:style w:type="paragraph" w:styleId="Footer">
    <w:name w:val="footer"/>
    <w:basedOn w:val="Normal"/>
    <w:link w:val="FooterChar"/>
    <w:uiPriority w:val="99"/>
    <w:unhideWhenUsed/>
    <w:rsid w:val="004F7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087"/>
  </w:style>
  <w:style w:type="paragraph" w:styleId="ListParagraph">
    <w:name w:val="List Paragraph"/>
    <w:basedOn w:val="Normal"/>
    <w:uiPriority w:val="34"/>
    <w:qFormat/>
    <w:rsid w:val="004F7087"/>
    <w:pPr>
      <w:ind w:left="720"/>
      <w:contextualSpacing/>
    </w:pPr>
  </w:style>
  <w:style w:type="character" w:styleId="Hyperlink">
    <w:name w:val="Hyperlink"/>
    <w:basedOn w:val="DefaultParagraphFont"/>
    <w:uiPriority w:val="99"/>
    <w:unhideWhenUsed/>
    <w:rsid w:val="00E860E2"/>
    <w:rPr>
      <w:color w:val="0000FF"/>
      <w:u w:val="single"/>
    </w:rPr>
  </w:style>
  <w:style w:type="paragraph" w:styleId="BalloonText">
    <w:name w:val="Balloon Text"/>
    <w:basedOn w:val="Normal"/>
    <w:link w:val="BalloonTextChar"/>
    <w:uiPriority w:val="99"/>
    <w:semiHidden/>
    <w:unhideWhenUsed/>
    <w:rsid w:val="00D72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BBD"/>
    <w:rPr>
      <w:rFonts w:ascii="Segoe UI" w:hAnsi="Segoe UI" w:cs="Segoe UI"/>
      <w:sz w:val="18"/>
      <w:szCs w:val="18"/>
    </w:rPr>
  </w:style>
  <w:style w:type="character" w:styleId="Strong">
    <w:name w:val="Strong"/>
    <w:basedOn w:val="DefaultParagraphFont"/>
    <w:uiPriority w:val="22"/>
    <w:qFormat/>
    <w:rsid w:val="007647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31190">
      <w:bodyDiv w:val="1"/>
      <w:marLeft w:val="0"/>
      <w:marRight w:val="0"/>
      <w:marTop w:val="0"/>
      <w:marBottom w:val="0"/>
      <w:divBdr>
        <w:top w:val="none" w:sz="0" w:space="0" w:color="auto"/>
        <w:left w:val="none" w:sz="0" w:space="0" w:color="auto"/>
        <w:bottom w:val="none" w:sz="0" w:space="0" w:color="auto"/>
        <w:right w:val="none" w:sz="0" w:space="0" w:color="auto"/>
      </w:divBdr>
    </w:div>
    <w:div w:id="1203714767">
      <w:bodyDiv w:val="1"/>
      <w:marLeft w:val="0"/>
      <w:marRight w:val="0"/>
      <w:marTop w:val="0"/>
      <w:marBottom w:val="0"/>
      <w:divBdr>
        <w:top w:val="none" w:sz="0" w:space="0" w:color="auto"/>
        <w:left w:val="none" w:sz="0" w:space="0" w:color="auto"/>
        <w:bottom w:val="none" w:sz="0" w:space="0" w:color="auto"/>
        <w:right w:val="none" w:sz="0" w:space="0" w:color="auto"/>
      </w:divBdr>
    </w:div>
    <w:div w:id="1615401544">
      <w:bodyDiv w:val="1"/>
      <w:marLeft w:val="0"/>
      <w:marRight w:val="0"/>
      <w:marTop w:val="0"/>
      <w:marBottom w:val="0"/>
      <w:divBdr>
        <w:top w:val="none" w:sz="0" w:space="0" w:color="auto"/>
        <w:left w:val="none" w:sz="0" w:space="0" w:color="auto"/>
        <w:bottom w:val="none" w:sz="0" w:space="0" w:color="auto"/>
        <w:right w:val="none" w:sz="0" w:space="0" w:color="auto"/>
      </w:divBdr>
    </w:div>
    <w:div w:id="203629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ercountyutah.gov/agenda_files/WC%20Warrant%20Report%20by%20Check%202019-07-19.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bercountyutah.gov/upload/main.php" TargetMode="External"/><Relationship Id="rId5" Type="http://schemas.openxmlformats.org/officeDocument/2006/relationships/footnotes" Target="footnotes.xml"/><Relationship Id="rId10" Type="http://schemas.openxmlformats.org/officeDocument/2006/relationships/hyperlink" Target="http://www.webercountyutah.gov/agenda_files/bsns%20license.pdf" TargetMode="External"/><Relationship Id="rId4" Type="http://schemas.openxmlformats.org/officeDocument/2006/relationships/webSettings" Target="webSettings.xml"/><Relationship Id="rId9" Type="http://schemas.openxmlformats.org/officeDocument/2006/relationships/hyperlink" Target="http://www.webercountyutah.gov/agenda_files/2019%20PO%20Report%20%207%2023%2019.xls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3</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Halacy, Shelly</dc:creator>
  <cp:keywords/>
  <dc:description/>
  <cp:lastModifiedBy>Halacy, Shelly</cp:lastModifiedBy>
  <cp:revision>6</cp:revision>
  <cp:lastPrinted>2019-07-26T21:56:00Z</cp:lastPrinted>
  <dcterms:created xsi:type="dcterms:W3CDTF">2019-07-26T15:17:00Z</dcterms:created>
  <dcterms:modified xsi:type="dcterms:W3CDTF">2019-07-26T23:04:00Z</dcterms:modified>
</cp:coreProperties>
</file>